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5656" w14:textId="77777777" w:rsidR="00DB3136" w:rsidRPr="00DB3136" w:rsidRDefault="00DB3136" w:rsidP="00DB3136">
      <w:pPr>
        <w:rPr>
          <w:b/>
          <w:bCs/>
        </w:rPr>
      </w:pPr>
      <w:r w:rsidRPr="00DB3136">
        <w:rPr>
          <w:b/>
          <w:bCs/>
        </w:rPr>
        <w:t>Additional Information</w:t>
      </w:r>
    </w:p>
    <w:p w14:paraId="132209EC" w14:textId="77777777" w:rsidR="00DB3136" w:rsidRDefault="00DB3136" w:rsidP="00DB3136">
      <w:proofErr w:type="spellStart"/>
      <w:r>
        <w:t>Arystox</w:t>
      </w:r>
      <w:proofErr w:type="spellEnd"/>
      <w:r>
        <w:t xml:space="preserve"> Ceramic Abrasive Flexi-Pads (double-sided) are a high-performance sanding solution made with advanced abrasive technology for faster preparation, longer life and significant fatigue reduction.</w:t>
      </w:r>
    </w:p>
    <w:p w14:paraId="73EAA12E" w14:textId="77777777" w:rsidR="00DB3136" w:rsidRDefault="00DB3136" w:rsidP="00DB3136">
      <w:r>
        <w:rPr>
          <w:rFonts w:ascii="Segoe UI Emoji" w:hAnsi="Segoe UI Emoji" w:cs="Segoe UI Emoji"/>
        </w:rPr>
        <w:t>🟣</w:t>
      </w:r>
      <w:r>
        <w:t xml:space="preserve"> Self-Sharpening Ceramic Oxide Grain</w:t>
      </w:r>
    </w:p>
    <w:p w14:paraId="3CC7E8D4" w14:textId="77777777" w:rsidR="00DB3136" w:rsidRDefault="00DB3136" w:rsidP="00DB3136">
      <w:r>
        <w:t>Microcrystalline grain structure fractures during use to continuously expose fresh cutting edges, keeping the abrasive sharp for longer</w:t>
      </w:r>
    </w:p>
    <w:p w14:paraId="5C3BD000" w14:textId="77777777" w:rsidR="00DB3136" w:rsidRDefault="00DB3136" w:rsidP="00DB3136">
      <w:r>
        <w:t>Delivers a faster cut with less effort compared to traditional aluminium oxide</w:t>
      </w:r>
    </w:p>
    <w:p w14:paraId="0C49480A" w14:textId="77777777" w:rsidR="00DB3136" w:rsidRDefault="00DB3136" w:rsidP="00DB3136">
      <w:r>
        <w:rPr>
          <w:rFonts w:ascii="Segoe UI Emoji" w:hAnsi="Segoe UI Emoji" w:cs="Segoe UI Emoji"/>
        </w:rPr>
        <w:t>🟣</w:t>
      </w:r>
      <w:r>
        <w:t xml:space="preserve"> Flexible Foam Backing</w:t>
      </w:r>
    </w:p>
    <w:p w14:paraId="005DCB4A" w14:textId="77777777" w:rsidR="00DB3136" w:rsidRDefault="00DB3136" w:rsidP="00DB3136">
      <w:r>
        <w:t>Adapts to contours while maintaining even contact with the surface, giving better control and reducing the risk of over-sanding</w:t>
      </w:r>
    </w:p>
    <w:p w14:paraId="294C9499" w14:textId="77777777" w:rsidR="00DB3136" w:rsidRDefault="00DB3136" w:rsidP="00DB3136">
      <w:r>
        <w:t>Particularly effective on shaped areas such as skirting boards, baseboards, picture rails, spindles, handrails, panelled doors, pipes and radiators</w:t>
      </w:r>
    </w:p>
    <w:p w14:paraId="79ED8CB1" w14:textId="77777777" w:rsidR="00DB3136" w:rsidRDefault="00DB3136" w:rsidP="00DB3136">
      <w:r>
        <w:t>Also suitable for flat surfaces</w:t>
      </w:r>
    </w:p>
    <w:p w14:paraId="33A4F309" w14:textId="017638E8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🟣</w:t>
      </w:r>
      <w:r>
        <w:t xml:space="preserve"> Non-Stick Stearate Coating</w:t>
      </w:r>
    </w:p>
    <w:p w14:paraId="2AC9A073" w14:textId="77777777" w:rsidR="00DB3136" w:rsidRDefault="00DB3136" w:rsidP="00DB3136">
      <w:r>
        <w:t>Resists particle build-up and clogging, allowing the abrasive to keep cutting efficiently for longer</w:t>
      </w:r>
    </w:p>
    <w:p w14:paraId="141D2DD4" w14:textId="77777777" w:rsidR="00DB3136" w:rsidRDefault="00DB3136" w:rsidP="00DB3136">
      <w:r>
        <w:t>Reduces heat build-up, helping prevent material from sticking, especially when sanding fillers and painted surfaces</w:t>
      </w:r>
    </w:p>
    <w:p w14:paraId="3E73CD85" w14:textId="77777777" w:rsidR="00DB3136" w:rsidRDefault="00DB3136" w:rsidP="00DB3136">
      <w:r>
        <w:t>The anti-clog coating removes the need for gaps between grains (commonly found in standard open-coat abrasives), allowing full grain coverage (closed-coat) for more cutting points and faster sanding</w:t>
      </w:r>
    </w:p>
    <w:p w14:paraId="6E282850" w14:textId="3BBD9CD7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🟣</w:t>
      </w:r>
      <w:r>
        <w:t xml:space="preserve"> </w:t>
      </w:r>
      <w:proofErr w:type="gramStart"/>
      <w:r>
        <w:t>Electrostatically-Aligned</w:t>
      </w:r>
      <w:proofErr w:type="gramEnd"/>
      <w:r>
        <w:t xml:space="preserve"> Grain</w:t>
      </w:r>
    </w:p>
    <w:p w14:paraId="20E594C4" w14:textId="77777777" w:rsidR="00DB3136" w:rsidRDefault="00DB3136" w:rsidP="00DB3136">
      <w:r>
        <w:t>Unlike conventional abrasives where grains are randomly positioned, the grains are aligned so their sharpest edges face outward</w:t>
      </w:r>
    </w:p>
    <w:p w14:paraId="2288D51C" w14:textId="77777777" w:rsidR="00DB3136" w:rsidRDefault="00DB3136" w:rsidP="00DB3136">
      <w:r>
        <w:t>This means more cutting points are working from the start, delivering a faster, more efficient cut with less pressure</w:t>
      </w:r>
    </w:p>
    <w:p w14:paraId="76644598" w14:textId="77777777" w:rsidR="00DB3136" w:rsidRDefault="00DB3136" w:rsidP="00DB3136">
      <w:r>
        <w:t>Produces a more consistent scratch pattern for a smoother, more predictable finish</w:t>
      </w:r>
    </w:p>
    <w:p w14:paraId="51F9EA14" w14:textId="73374DA7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🟣</w:t>
      </w:r>
      <w:r>
        <w:t xml:space="preserve"> Works Wet or Dry</w:t>
      </w:r>
    </w:p>
    <w:p w14:paraId="3F9605E3" w14:textId="77777777" w:rsidR="00DB3136" w:rsidRDefault="00DB3136" w:rsidP="00DB3136">
      <w:r>
        <w:t>Suitable for both dry sanding and wet sanding applications</w:t>
      </w:r>
    </w:p>
    <w:p w14:paraId="796C9C92" w14:textId="77777777" w:rsidR="00DB3136" w:rsidRDefault="00DB3136" w:rsidP="00DB3136">
      <w:r>
        <w:t>When used wet, helps reduce airborne dust, control heat and produce a finer, more refined finish</w:t>
      </w:r>
    </w:p>
    <w:p w14:paraId="56BF7557" w14:textId="77777777" w:rsidR="00DB3136" w:rsidRDefault="00DB3136" w:rsidP="00DB3136">
      <w:r>
        <w:t>Wash after use to unclog and extend lifespan</w:t>
      </w:r>
    </w:p>
    <w:p w14:paraId="0A055E74" w14:textId="77777777" w:rsidR="00DB3136" w:rsidRDefault="00DB3136" w:rsidP="00DB3136">
      <w:r>
        <w:t>Product Care</w:t>
      </w:r>
    </w:p>
    <w:p w14:paraId="0B05456F" w14:textId="77777777" w:rsidR="00DB3136" w:rsidRDefault="00DB3136" w:rsidP="00DB3136">
      <w:proofErr w:type="spellStart"/>
      <w:r>
        <w:t>Arystox</w:t>
      </w:r>
      <w:proofErr w:type="spellEnd"/>
      <w:r>
        <w:t xml:space="preserve"> Flexi-Pads Usage Guide</w:t>
      </w:r>
    </w:p>
    <w:p w14:paraId="31A4C208" w14:textId="77777777" w:rsidR="00DB3136" w:rsidRDefault="00DB3136" w:rsidP="00DB3136">
      <w:r>
        <w:rPr>
          <w:rFonts w:ascii="Segoe UI Emoji" w:hAnsi="Segoe UI Emoji" w:cs="Segoe UI Emoji"/>
        </w:rPr>
        <w:t>🟣</w:t>
      </w:r>
      <w:r>
        <w:t xml:space="preserve"> Choose the Right Grit</w:t>
      </w:r>
    </w:p>
    <w:p w14:paraId="5C7A8EE8" w14:textId="77777777" w:rsidR="00DB3136" w:rsidRDefault="00DB3136" w:rsidP="00DB3136">
      <w:r>
        <w:t>P60 – Extra-Coarse</w:t>
      </w:r>
    </w:p>
    <w:p w14:paraId="64C9504B" w14:textId="77777777" w:rsidR="00DB3136" w:rsidRDefault="00DB3136" w:rsidP="00DB3136">
      <w:r>
        <w:t>Rapid removal of old coatings; shaping bare wood; levelling deep gouges, scratches and dents</w:t>
      </w:r>
    </w:p>
    <w:p w14:paraId="1A1A2A4F" w14:textId="77777777" w:rsidR="00DB3136" w:rsidRDefault="00DB3136" w:rsidP="00DB3136">
      <w:r>
        <w:t>P80 – Coarse</w:t>
      </w:r>
    </w:p>
    <w:p w14:paraId="78D5E31A" w14:textId="77777777" w:rsidR="00DB3136" w:rsidRDefault="00DB3136" w:rsidP="00DB3136">
      <w:r>
        <w:t>Removing old coatings; correcting significant imperfections; levelling over-filled areas; rust removal</w:t>
      </w:r>
    </w:p>
    <w:p w14:paraId="40764472" w14:textId="77777777" w:rsidR="00DB3136" w:rsidRDefault="00DB3136" w:rsidP="00DB3136">
      <w:r>
        <w:t>P120 – Medium</w:t>
      </w:r>
    </w:p>
    <w:p w14:paraId="142CA7C0" w14:textId="77777777" w:rsidR="00DB3136" w:rsidRDefault="00DB3136" w:rsidP="00DB3136">
      <w:r>
        <w:lastRenderedPageBreak/>
        <w:t>Removing imperfections; keying surfaces prior to coating; preparing bare wood; smoothing plaster and filler</w:t>
      </w:r>
    </w:p>
    <w:p w14:paraId="102C3E87" w14:textId="77777777" w:rsidR="00DB3136" w:rsidRDefault="00DB3136" w:rsidP="00DB3136">
      <w:r>
        <w:t>P150 – Medium-Fine</w:t>
      </w:r>
    </w:p>
    <w:p w14:paraId="0C67895A" w14:textId="77777777" w:rsidR="00DB3136" w:rsidRDefault="00DB3136" w:rsidP="00DB3136">
      <w:r>
        <w:t>Keying surfaces prior to coating; removing scratches from coarser abrasives; final sanding of filler; preparing bare wood</w:t>
      </w:r>
    </w:p>
    <w:p w14:paraId="7B0D0008" w14:textId="77777777" w:rsidR="00DB3136" w:rsidRDefault="00DB3136" w:rsidP="00DB3136">
      <w:r>
        <w:t>P180 – Fine</w:t>
      </w:r>
    </w:p>
    <w:p w14:paraId="3CC737E8" w14:textId="77777777" w:rsidR="00DB3136" w:rsidRDefault="00DB3136" w:rsidP="00DB3136">
      <w:r>
        <w:t>Final preparation of bare wood; removal of brush and roller marks; reducing visibility of scratches from coarser abrasives</w:t>
      </w:r>
    </w:p>
    <w:p w14:paraId="576D9203" w14:textId="62111682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🟣</w:t>
      </w:r>
      <w:r>
        <w:t xml:space="preserve"> Before Use</w:t>
      </w:r>
    </w:p>
    <w:p w14:paraId="6488674E" w14:textId="77777777" w:rsidR="00DB3136" w:rsidRDefault="00DB3136" w:rsidP="00DB3136">
      <w:r>
        <w:rPr>
          <w:rFonts w:ascii="Segoe UI Emoji" w:hAnsi="Segoe UI Emoji" w:cs="Segoe UI Emoji"/>
        </w:rPr>
        <w:t>🔍</w:t>
      </w:r>
      <w:r>
        <w:t xml:space="preserve"> Inspect the pad for dust or debris from previous use to ensure optimal sanding performance</w:t>
      </w:r>
    </w:p>
    <w:p w14:paraId="5FF012C5" w14:textId="77777777" w:rsidR="00DB3136" w:rsidRDefault="00DB3136" w:rsidP="00DB3136">
      <w:r>
        <w:rPr>
          <w:rFonts w:ascii="Segoe UI Symbol" w:hAnsi="Segoe UI Symbol" w:cs="Segoe UI Symbol"/>
        </w:rPr>
        <w:t>✔</w:t>
      </w:r>
      <w:r>
        <w:t xml:space="preserve"> Choose the correct grade for the task, working from coarse to fine for a superior finish</w:t>
      </w:r>
    </w:p>
    <w:p w14:paraId="180CFDF0" w14:textId="77777777" w:rsidR="00DB3136" w:rsidRDefault="00DB3136" w:rsidP="00DB3136">
      <w:r>
        <w:rPr>
          <w:rFonts w:ascii="Segoe UI Emoji" w:hAnsi="Segoe UI Emoji" w:cs="Segoe UI Emoji"/>
        </w:rPr>
        <w:t>⚠️</w:t>
      </w:r>
      <w:r>
        <w:t xml:space="preserve"> Test on a small area before full application to ensure the desired sanding effect</w:t>
      </w:r>
    </w:p>
    <w:p w14:paraId="2D2CE231" w14:textId="48D547B1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🟣</w:t>
      </w:r>
      <w:r>
        <w:t xml:space="preserve"> Sand with Consistent Motion</w:t>
      </w:r>
    </w:p>
    <w:p w14:paraId="26E1C665" w14:textId="77777777" w:rsidR="00DB3136" w:rsidRDefault="00DB3136" w:rsidP="00DB3136">
      <w:r>
        <w:t>Use even, controlled strokes to maintain a uniform finish</w:t>
      </w:r>
    </w:p>
    <w:p w14:paraId="3E84D181" w14:textId="77777777" w:rsidR="00DB3136" w:rsidRDefault="00DB3136" w:rsidP="00DB3136">
      <w:r>
        <w:t>For flat surfaces, keep full pad contact</w:t>
      </w:r>
    </w:p>
    <w:p w14:paraId="08662047" w14:textId="77777777" w:rsidR="00DB3136" w:rsidRDefault="00DB3136" w:rsidP="00DB3136">
      <w:r>
        <w:t>For profiles, allow the pad to naturally flex around the shape</w:t>
      </w:r>
    </w:p>
    <w:p w14:paraId="545B827C" w14:textId="70853E78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🟪</w:t>
      </w:r>
      <w:r>
        <w:t xml:space="preserve"> Note on Sanding Dust</w:t>
      </w:r>
    </w:p>
    <w:p w14:paraId="68F1BBF0" w14:textId="77777777" w:rsidR="00DB3136" w:rsidRDefault="00DB3136" w:rsidP="00DB3136">
      <w:r>
        <w:t>Ceramic abrasives may leave a fine purple dust on the surface during use</w:t>
      </w:r>
    </w:p>
    <w:p w14:paraId="1CC3C63F" w14:textId="77777777" w:rsidR="00DB3136" w:rsidRDefault="00DB3136" w:rsidP="00DB3136">
      <w:r>
        <w:t>These are dry particles of abrasive grain that sit within the surface texture and do not stain</w:t>
      </w:r>
    </w:p>
    <w:p w14:paraId="1D99337C" w14:textId="77777777" w:rsidR="00DB3136" w:rsidRDefault="00DB3136" w:rsidP="00DB3136">
      <w:r>
        <w:t>Always wipe this grain dust off before applying coatings</w:t>
      </w:r>
    </w:p>
    <w:p w14:paraId="1958D24C" w14:textId="77777777" w:rsidR="00DB3136" w:rsidRDefault="00DB3136" w:rsidP="00DB3136">
      <w:r>
        <w:t xml:space="preserve">For best results, use </w:t>
      </w:r>
      <w:proofErr w:type="gramStart"/>
      <w:r>
        <w:t>an</w:t>
      </w:r>
      <w:proofErr w:type="gramEnd"/>
      <w:r>
        <w:t xml:space="preserve"> Tack Cloth</w:t>
      </w:r>
    </w:p>
    <w:p w14:paraId="048390E0" w14:textId="061297E1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💜</w:t>
      </w:r>
      <w:r>
        <w:t xml:space="preserve"> Maximise Performance</w:t>
      </w:r>
    </w:p>
    <w:p w14:paraId="7362FB60" w14:textId="77777777" w:rsidR="00DB3136" w:rsidRDefault="00DB3136" w:rsidP="00DB3136">
      <w:r>
        <w:t>Whilst the stearate coating reduces clogging during dry sanding, tapping the pad periodically to remove dust build-up will maintain peak performance</w:t>
      </w:r>
    </w:p>
    <w:p w14:paraId="37529274" w14:textId="77777777" w:rsidR="00DB3136" w:rsidRDefault="00DB3136" w:rsidP="00DB3136">
      <w:r>
        <w:t>For a full clean after use, rinse the pad with water to remove embedded dust, then leave to dry for maximum cutting power on the next job</w:t>
      </w:r>
    </w:p>
    <w:p w14:paraId="75C93A4A" w14:textId="77777777" w:rsidR="00DB3136" w:rsidRDefault="00DB3136" w:rsidP="00DB3136">
      <w:r>
        <w:t>Rotate the pad while sanding to distribute wear evenly and extend its lifespan</w:t>
      </w:r>
    </w:p>
    <w:p w14:paraId="43CE1408" w14:textId="77777777" w:rsidR="00DB3136" w:rsidRDefault="00DB3136" w:rsidP="00DB3136">
      <w:r>
        <w:t>When wet sanding, rinse regularly to unclog</w:t>
      </w:r>
    </w:p>
    <w:p w14:paraId="53E34727" w14:textId="77777777" w:rsidR="00DB3136" w:rsidRDefault="00DB3136" w:rsidP="00DB3136">
      <w:r>
        <w:t>Replace the pad once cutting performance noticeably reduces</w:t>
      </w:r>
    </w:p>
    <w:p w14:paraId="6BF7ED60" w14:textId="0793CA63" w:rsidR="00DB3136" w:rsidRDefault="00DB3136" w:rsidP="00DB3136">
      <w:r>
        <w:t xml:space="preserve"> </w:t>
      </w:r>
      <w:r>
        <w:rPr>
          <w:rFonts w:ascii="Segoe UI Emoji" w:hAnsi="Segoe UI Emoji" w:cs="Segoe UI Emoji"/>
        </w:rPr>
        <w:t>🟣</w:t>
      </w:r>
      <w:r>
        <w:t xml:space="preserve"> Pro Tips</w:t>
      </w:r>
    </w:p>
    <w:p w14:paraId="23CA85E2" w14:textId="77777777" w:rsidR="00DB3136" w:rsidRDefault="00DB3136" w:rsidP="00DB3136">
      <w:r>
        <w:t>Use lighter pressure than with aluminium oxide abrasives</w:t>
      </w:r>
    </w:p>
    <w:p w14:paraId="2B7EE700" w14:textId="77777777" w:rsidR="00DB3136" w:rsidRDefault="00DB3136" w:rsidP="00DB3136">
      <w:r>
        <w:t>Always work through grits progressively (e.g. P80 → P120 → P150 → P180)</w:t>
      </w:r>
    </w:p>
    <w:p w14:paraId="433DC474" w14:textId="4F8640E3" w:rsidR="00DB3136" w:rsidRDefault="00DB3136" w:rsidP="00DB3136">
      <w:r>
        <w:t xml:space="preserve"> Storage</w:t>
      </w:r>
    </w:p>
    <w:p w14:paraId="1461D381" w14:textId="77777777" w:rsidR="00DB3136" w:rsidRDefault="00DB3136" w:rsidP="00DB3136">
      <w:r>
        <w:t>Store in a dry, well-ventilated area to maintain abrasive quality</w:t>
      </w:r>
    </w:p>
    <w:p w14:paraId="29DCAEC2" w14:textId="07FBB1D1" w:rsidR="008D12FF" w:rsidRDefault="00DB3136" w:rsidP="00DB3136">
      <w:r>
        <w:t>Keep away from direct sunlight and extreme heat, which can affect the foam backing</w:t>
      </w:r>
    </w:p>
    <w:sectPr w:rsidR="008D12FF" w:rsidSect="00DB3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36"/>
    <w:rsid w:val="00480478"/>
    <w:rsid w:val="008D12FF"/>
    <w:rsid w:val="00D032F7"/>
    <w:rsid w:val="00D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40E9"/>
  <w15:chartTrackingRefBased/>
  <w15:docId w15:val="{0785D5C5-A603-4658-A49C-27947C43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Stakelums Websales</dc:creator>
  <cp:keywords/>
  <dc:description/>
  <cp:lastModifiedBy>Stakelums Websales</cp:lastModifiedBy>
  <cp:revision>1</cp:revision>
  <dcterms:created xsi:type="dcterms:W3CDTF">2026-06-16T06:48:00Z</dcterms:created>
  <dcterms:modified xsi:type="dcterms:W3CDTF">2026-06-16T06:50:00Z</dcterms:modified>
</cp:coreProperties>
</file>